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1C" w:rsidRPr="001C0C59" w:rsidRDefault="0019081C" w:rsidP="0019081C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258EB7" wp14:editId="7EE0B25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2" name="Image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59">
        <w:rPr>
          <w:noProof/>
          <w:color w:val="FFFFFF"/>
          <w:sz w:val="4"/>
          <w:szCs w:val="4"/>
          <w:lang w:val="nl-BE"/>
        </w:rPr>
        <w:t>510430</w:t>
      </w:r>
    </w:p>
    <w:p w:rsidR="0019081C" w:rsidRPr="001C0C59" w:rsidRDefault="0019081C" w:rsidP="0019081C">
      <w:pPr>
        <w:spacing w:after="0"/>
        <w:rPr>
          <w:b/>
          <w:lang w:val="nl-BE"/>
        </w:rPr>
      </w:pPr>
      <w:r w:rsidRPr="001C0C59">
        <w:rPr>
          <w:b/>
          <w:noProof/>
          <w:lang w:val="nl-BE"/>
        </w:rPr>
        <w:t>Extra Comfort opklapbaar douchezitje met vloersteun</w:t>
      </w:r>
    </w:p>
    <w:p w:rsidR="0019081C" w:rsidRPr="001C0C59" w:rsidRDefault="0019081C" w:rsidP="0019081C">
      <w:pPr>
        <w:spacing w:after="0"/>
        <w:rPr>
          <w:lang w:val="nl-BE"/>
        </w:rPr>
      </w:pPr>
    </w:p>
    <w:p w:rsidR="0019081C" w:rsidRPr="001C0C59" w:rsidRDefault="0019081C" w:rsidP="0019081C">
      <w:pPr>
        <w:spacing w:after="0"/>
        <w:rPr>
          <w:lang w:val="nl-BE"/>
        </w:rPr>
      </w:pPr>
      <w:r w:rsidRPr="001C0C59">
        <w:rPr>
          <w:rFonts w:ascii="Arial" w:hAnsi="Arial" w:cs="Arial"/>
          <w:sz w:val="20"/>
          <w:szCs w:val="20"/>
          <w:lang w:val="nl-BE"/>
        </w:rPr>
        <w:t>Referentie</w:t>
      </w:r>
      <w:r w:rsidRPr="001C0C59">
        <w:rPr>
          <w:lang w:val="nl-BE"/>
        </w:rPr>
        <w:t xml:space="preserve">: </w:t>
      </w:r>
      <w:r w:rsidRPr="001C0C59">
        <w:rPr>
          <w:noProof/>
          <w:lang w:val="nl-BE"/>
        </w:rPr>
        <w:t>510430</w:t>
      </w:r>
      <w:r w:rsidRPr="001C0C59">
        <w:rPr>
          <w:lang w:val="nl-BE"/>
        </w:rPr>
        <w:t xml:space="preserve"> </w:t>
      </w:r>
    </w:p>
    <w:p w:rsidR="0019081C" w:rsidRPr="001C0C59" w:rsidRDefault="0019081C" w:rsidP="0019081C">
      <w:pPr>
        <w:spacing w:after="0"/>
        <w:rPr>
          <w:lang w:val="nl-BE"/>
        </w:rPr>
      </w:pPr>
    </w:p>
    <w:p w:rsidR="0019081C" w:rsidRPr="0078199F" w:rsidRDefault="0019081C" w:rsidP="0019081C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Opklapbaar douchezitje met vloersteun, voor muurmontage, voor mindervaliden.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Slijtvaste zitting extra comfort.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Breed model.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Blijft in verticale stand staan. Afgeremde op- en neerwaartse beweging.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Volle en losklikbare zitting vervaardigd uit polymeer met hoge weerstand.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Geschikt voor intensief gebruik in utiliteiten en ziekenhuizen.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Gelijkmatig en poriënvrij oppervlak, onderhoudsvriendelijk en hygiënisch.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Goed bestand tegen chemische producten en reinigingsmiddelen.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UV-bestendig.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Aangenaam en warm om aan te raken.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Aangenaam en warm om aan te raken.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Structuur in RVS buis Ø 32, bacteriostatisch RVS 304. RVS glanzend gepolijste UltraPolish afwerking.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Versterkt met een steunvoet met RVS 304 plooimechanisme Ø 25.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Verborgen bevestigingen door RVS 304 plaat van 4 mm dik.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Geleverd met RVS schroeven voor bevestiging in beton.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Getest op meer dan 300 kg. Maximale aanbevolen belasting: 170 kg.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Plaats inname in opgeklapte toestand: 130 x 540 mm. </w:t>
      </w:r>
    </w:p>
    <w:p w:rsidR="0019081C" w:rsidRPr="001C0C59" w:rsidRDefault="0019081C" w:rsidP="0019081C">
      <w:pPr>
        <w:spacing w:after="0"/>
        <w:rPr>
          <w:noProof/>
          <w:lang w:val="nl-BE"/>
        </w:rPr>
      </w:pPr>
      <w:r w:rsidRPr="001C0C59">
        <w:rPr>
          <w:noProof/>
          <w:lang w:val="nl-BE"/>
        </w:rPr>
        <w:t xml:space="preserve">Afmetingen: 506 x 420 x 480 mm. </w:t>
      </w:r>
    </w:p>
    <w:p w:rsidR="0019081C" w:rsidRPr="001C0C59" w:rsidRDefault="0019081C" w:rsidP="0019081C">
      <w:pPr>
        <w:spacing w:after="0"/>
        <w:rPr>
          <w:lang w:val="nl-BE"/>
        </w:rPr>
        <w:sectPr w:rsidR="0019081C" w:rsidRPr="001C0C59" w:rsidSect="0019081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C0C59">
        <w:rPr>
          <w:noProof/>
          <w:lang w:val="nl-BE"/>
        </w:rPr>
        <w:t>10 jaar garantie. CE markering.</w:t>
      </w:r>
    </w:p>
    <w:p w:rsidR="00FC605B" w:rsidRDefault="00FC605B" w:rsidP="0019081C"/>
    <w:sectPr w:rsidR="00FC605B" w:rsidSect="001908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1C"/>
    <w:rsid w:val="0019081C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2019-02-07T15:26:00Z</dcterms:created>
  <dcterms:modified xsi:type="dcterms:W3CDTF">2019-02-07T15:26:00Z</dcterms:modified>
</cp:coreProperties>
</file>