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7E" w:rsidRPr="00307CF4" w:rsidRDefault="00C6487E" w:rsidP="00C6487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20C2A6" wp14:editId="5FD81C6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7" name="Picture 9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9A9">
        <w:rPr>
          <w:noProof/>
          <w:color w:val="FFFFFF"/>
          <w:sz w:val="4"/>
          <w:szCs w:val="4"/>
        </w:rPr>
        <w:t>794350</w:t>
      </w:r>
    </w:p>
    <w:p w:rsidR="00C6487E" w:rsidRPr="00307CF4" w:rsidRDefault="00C6487E" w:rsidP="00C6487E">
      <w:pPr>
        <w:spacing w:after="0"/>
        <w:rPr>
          <w:b/>
        </w:rPr>
      </w:pPr>
      <w:r w:rsidRPr="00AE59A9">
        <w:rPr>
          <w:b/>
          <w:noProof/>
        </w:rPr>
        <w:t>TEMPOMIX 3 zelfsluitende mengkraan</w:t>
      </w:r>
    </w:p>
    <w:p w:rsidR="00C6487E" w:rsidRPr="00307CF4" w:rsidRDefault="00C6487E" w:rsidP="00C6487E">
      <w:pPr>
        <w:spacing w:after="0"/>
      </w:pPr>
    </w:p>
    <w:p w:rsidR="00C6487E" w:rsidRPr="00307CF4" w:rsidRDefault="00C6487E" w:rsidP="00C6487E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307CF4">
        <w:t xml:space="preserve">: </w:t>
      </w:r>
      <w:r w:rsidRPr="00AE59A9">
        <w:rPr>
          <w:noProof/>
        </w:rPr>
        <w:t>794350</w:t>
      </w:r>
      <w:r w:rsidRPr="00307CF4">
        <w:t xml:space="preserve"> </w:t>
      </w:r>
    </w:p>
    <w:p w:rsidR="00C6487E" w:rsidRPr="00307CF4" w:rsidRDefault="00C6487E" w:rsidP="00C6487E">
      <w:pPr>
        <w:spacing w:after="0"/>
      </w:pPr>
    </w:p>
    <w:p w:rsidR="00C6487E" w:rsidRPr="00307CF4" w:rsidRDefault="00C6487E" w:rsidP="00C6487E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Zelfsluitende ééngreepsmengkraan voor wastafel muurmodel: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Soepele bediening.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Temperatuurregeling en bediening op de drukknop.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Zelfsluiting na ~7 sec, regelbaar tussen 3 en 10 sec.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Debiet ingesteld op 3 l/min bij 3 bar, aanpasbaar tussen 1,5 en 6 l/min.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Kalkwerende straalbreker.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Lichaam in massief messing verchroomd M1/2".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Draaibare uitloop L.150 mm.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Filters en terugslagkleppen.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Regelbare temperatuurbegrenzing. </w:t>
      </w:r>
    </w:p>
    <w:p w:rsidR="00C6487E" w:rsidRPr="00E62E70" w:rsidRDefault="00C6487E" w:rsidP="00C6487E">
      <w:pPr>
        <w:spacing w:after="0"/>
        <w:rPr>
          <w:noProof/>
        </w:rPr>
      </w:pPr>
      <w:r w:rsidRPr="00E62E70">
        <w:rPr>
          <w:noProof/>
        </w:rPr>
        <w:t xml:space="preserve">S-koppeling M1/2" voor asafstand tussen 130 en 170 mm. </w:t>
      </w:r>
    </w:p>
    <w:p w:rsidR="00B71D69" w:rsidRDefault="00B71D69"/>
    <w:sectPr w:rsidR="00B71D69" w:rsidSect="00C648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7E"/>
    <w:rsid w:val="00B71D69"/>
    <w:rsid w:val="00C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74F89-4484-480B-B1DF-56D7F20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2019-05-15T09:13:00Z</dcterms:created>
  <dcterms:modified xsi:type="dcterms:W3CDTF">2019-05-15T09:13:00Z</dcterms:modified>
</cp:coreProperties>
</file>