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/>
    <w:p>
      <w:pPr/>
      <w:r>
        <w:rPr>
          <w:rFonts w:ascii="Calibri" w:hAnsi="Calibri" w:eastAsia="Calibri" w:cs="Calibri"/>
          <w:sz w:val="22"/>
          <w:szCs w:val="22"/>
          <w:b w:val="1"/>
          <w:bCs w:val="1"/>
        </w:rPr>
        <w:t xml:space="preserve">Kledinghaak in glanzend rvs, lang model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Rvs 304 glanzend gepolijst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Lang model</w:t>
      </w:r>
    </w:p>
    <w:p/>
    <w:p>
      <w:pPr/>
      <w:r>
        <w:rPr>
          <w:rFonts w:ascii="Calibri" w:hAnsi="Calibri" w:eastAsia="Calibri" w:cs="Calibri"/>
          <w:sz w:val="22"/>
          <w:szCs w:val="22"/>
        </w:rPr>
        <w:t xml:space="preserve">Referentie: </w:t>
      </w:r>
      <w:r>
        <w:rPr>
          <w:rFonts w:ascii="Calibri" w:hAnsi="Calibri" w:eastAsia="Calibri" w:cs="Calibri"/>
          <w:color w:val="0088bc"/>
          <w:sz w:val="22"/>
          <w:szCs w:val="22"/>
          <w:b w:val="1"/>
          <w:bCs w:val="1"/>
        </w:rPr>
        <w:t xml:space="preserve">4047P</w:t>
      </w:r>
    </w:p>
    <w:p/>
    <w:p/>
    <w:p>
      <w:pPr>
        <w:spacing w:line="336" w:lineRule="auto"/>
      </w:pPr>
      <w:r>
        <w:rPr>
          <w:rFonts w:ascii="Calibri" w:hAnsi="Calibri" w:eastAsia="Calibri" w:cs="Calibri"/>
          <w:sz w:val="22"/>
          <w:szCs w:val="22"/>
          <w:u w:val="single"/>
        </w:rPr>
        <w:t xml:space="preserve"> Beschrijving voor bestektekst</w:t>
      </w:r>
    </w:p>
    <w:p/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Kledinghaak, lang model.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Handdoekhaak wandmodel.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Kapstok met 1 haak in glanzend gepolijst rvs 304.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Buis Ø 20, dikte 1 mm.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Verborgen bevestigingen.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Afmetingen: Ø 62 x 100 x 73 mm.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30 jaar garantie.</w:t>
      </w:r>
    </w:p>
    <w:sectPr>
      <w:headerReference w:type="default" r:id="rId7"/>
      <w:pgSz w:orient="portrait" w:w="11905.511811023622" w:h="16837.79527559055"/>
      <w:pgMar w:top="1200" w:right="1500" w:bottom="1000" w:left="14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pict>
        <v:shape type="#_x0000_t75" stroked="f" style="width:115pt; height:18.662280701754pt; margin-left:0pt; margin-top:0pt; mso-position-horizontal:left; mso-position-vertical:absolute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color w:val="438fac"/>
      <w:sz w:val="36"/>
      <w:szCs w:val="36"/>
      <w:b w:val="1"/>
      <w:bCs w:val="1"/>
    </w:rPr>
  </w:style>
  <w:style w:type="paragraph" w:styleId="Heading2">
    <w:link w:val="Heading2Char"/>
    <w:name w:val="heading 2"/>
    <w:rPr>
      <w:color w:val="222222"/>
      <w:sz w:val="32"/>
      <w:szCs w:val="32"/>
      <w:b w:val="1"/>
      <w:bCs w:val="1"/>
    </w:rPr>
  </w:style>
  <w:style w:type="paragraph" w:styleId="Heading3">
    <w:link w:val="Heading3Char"/>
    <w:name w:val="heading 3"/>
    <w:rPr>
      <w:color w:val="222222"/>
      <w:sz w:val="28"/>
      <w:szCs w:val="28"/>
      <w:b w:val="0"/>
      <w:bCs w:val="0"/>
    </w:rPr>
  </w:style>
  <w:style w:type="paragraph" w:styleId="Heading4">
    <w:link w:val="Heading4Char"/>
    <w:name w:val="heading 4"/>
    <w:rPr>
      <w:color w:val="438fac"/>
      <w:sz w:val="26"/>
      <w:szCs w:val="26"/>
      <w:b w:val="1"/>
      <w:bCs w:val="1"/>
    </w:rPr>
  </w:style>
  <w:style w:type="paragraph" w:styleId="Heading5">
    <w:link w:val="Heading5Char"/>
    <w:name w:val="heading 5"/>
    <w:rPr>
      <w:color w:val="111111"/>
      <w:sz w:val="40"/>
      <w:szCs w:val="40"/>
      <w:b w:val="1"/>
      <w:bCs w:val="1"/>
    </w:rPr>
  </w:style>
  <w:style w:type="table" w:customStyle="1" w:styleId="TechSheet">
    <w:name w:val="TechSheet"/>
    <w:uiPriority w:val="99"/>
    <w:tblPr>
      <w:tblW w:w="0" w:type="auto"/>
      <w:tblLayout w:type="autofit"/>
      <w:bidiVisual w:val="0"/>
      <w:tblBorders>
        <w:top w:val="single" w:sz="0" w:color="ffffff"/>
        <w:left w:val="single" w:sz="0" w:color="ffffff"/>
        <w:right w:val="single" w:sz="0" w:color="ffffff"/>
        <w:bottom w:val="single" w:sz="1" w:color="999999"/>
      </w:tblBorders>
    </w:tblPr>
  </w:style>
  <w:style w:type="paragraph" w:customStyle="1" w:styleId="pStyle">
    <w:name w:val="pStyle"/>
    <w:basedOn w:val="Normal"/>
    <w:pPr>
      <w:spacing w:line="3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2026-08-26T14:25:31+02:00</dcterms:created>
  <dcterms:modified xsi:type="dcterms:W3CDTF">2026-08-26T14:25:31+02:00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