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HOSPITAL handdouche met vrije uitloop</w:t>
      </w:r>
    </w:p>
    <w:p>
      <w:pPr/>
      <w:r>
        <w:rPr>
          <w:rFonts w:ascii="Calibri" w:hAnsi="Calibri" w:eastAsia="Calibri" w:cs="Calibri"/>
          <w:sz w:val="22"/>
          <w:szCs w:val="22"/>
        </w:rPr>
        <w:t xml:space="preserve">Met demonteerbare en gebogen straalbreker aan 30°</w:t>
      </w:r>
    </w:p>
    <w:p>
      <w:pPr/>
      <w:r>
        <w:rPr>
          <w:rFonts w:ascii="Calibri" w:hAnsi="Calibri" w:eastAsia="Calibri" w:cs="Calibri"/>
          <w:sz w:val="22"/>
          <w:szCs w:val="22"/>
        </w:rPr>
        <w:t xml:space="preserve"/>
      </w:r>
    </w:p>
    <w:p/>
    <w:p>
      <w:pPr/>
      <w:r>
        <w:rPr>
          <w:rFonts w:ascii="Calibri" w:hAnsi="Calibri" w:eastAsia="Calibri" w:cs="Calibri"/>
          <w:sz w:val="22"/>
          <w:szCs w:val="22"/>
        </w:rPr>
        <w:t xml:space="preserve">Referentie: </w:t>
      </w:r>
      <w:r>
        <w:rPr>
          <w:rFonts w:ascii="Calibri" w:hAnsi="Calibri" w:eastAsia="Calibri" w:cs="Calibri"/>
          <w:color w:val="0088bc"/>
          <w:sz w:val="22"/>
          <w:szCs w:val="22"/>
          <w:b w:val="1"/>
          <w:bCs w:val="1"/>
        </w:rPr>
        <w:t xml:space="preserve">15846</w:t>
      </w:r>
    </w:p>
    <w:p/>
    <w:p/>
    <w:p>
      <w:pPr>
        <w:spacing w:line="336" w:lineRule="auto"/>
      </w:pPr>
      <w:r>
        <w:rPr>
          <w:rFonts w:ascii="Calibri" w:hAnsi="Calibri" w:eastAsia="Calibri" w:cs="Calibri"/>
          <w:sz w:val="22"/>
          <w:szCs w:val="22"/>
          <w:u w:val="single"/>
        </w:rPr>
        <w:t xml:space="preserve"> Beschrijving voor bestektekst</w:t>
      </w:r>
    </w:p>
    <w:p/>
    <w:p>
      <w:pPr>
        <w:spacing w:line="288" w:lineRule="auto"/>
      </w:pPr>
      <w:r>
        <w:rPr>
          <w:rFonts w:ascii="Calibri" w:hAnsi="Calibri" w:eastAsia="Calibri" w:cs="Calibri"/>
          <w:sz w:val="22"/>
          <w:szCs w:val="22"/>
        </w:rPr>
        <w:t xml:space="preserve">HOSPITAL handdouche met vrije uitloop: water loopt wanneer de hendel niet is ingedrukt, de sluiting van de stopkraan is verplicht om zo te vermijden dat de slang continu onder druk staat, met demonteerbare en gebogen straalbreker aan 30°.
</w:t>
      </w:r>
    </w:p>
    <w:p>
      <w:pPr>
        <w:spacing w:line="288" w:lineRule="auto"/>
      </w:pPr>
      <w:r>
        <w:rPr>
          <w:rFonts w:ascii="Calibri" w:hAnsi="Calibri" w:eastAsia="Calibri" w:cs="Calibri"/>
          <w:sz w:val="22"/>
          <w:szCs w:val="22"/>
        </w:rPr>
        <w:t xml:space="preserve">Krachtige straal voor een goede reiniging van de bedpan, zonder risico op spatten.
</w:t>
      </w:r>
    </w:p>
    <w:p>
      <w:pPr>
        <w:spacing w:line="288" w:lineRule="auto"/>
      </w:pPr>
      <w:r>
        <w:rPr>
          <w:rFonts w:ascii="Calibri" w:hAnsi="Calibri" w:eastAsia="Calibri" w:cs="Calibri"/>
          <w:sz w:val="22"/>
          <w:szCs w:val="22"/>
        </w:rPr>
        <w:t xml:space="preserve">Messing verchroomd en wit polypropyleen.
</w:t>
      </w:r>
    </w:p>
    <w:p>
      <w:pPr>
        <w:spacing w:line="288" w:lineRule="auto"/>
      </w:pPr>
      <w:r>
        <w:rPr>
          <w:rFonts w:ascii="Calibri" w:hAnsi="Calibri" w:eastAsia="Calibri" w:cs="Calibri"/>
          <w:sz w:val="22"/>
          <w:szCs w:val="22"/>
        </w:rPr>
        <w:t xml:space="preserve">Witte muurhouder en schroef.</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2026-08-25T15:17:19+02:00</dcterms:created>
  <dcterms:modified xsi:type="dcterms:W3CDTF">2026-08-25T15:17:19+02:00</dcterms:modified>
</cp:coreProperties>
</file>

<file path=docProps/custom.xml><?xml version="1.0" encoding="utf-8"?>
<Properties xmlns="http://schemas.openxmlformats.org/officeDocument/2006/custom-properties" xmlns:vt="http://schemas.openxmlformats.org/officeDocument/2006/docPropsVTypes"/>
</file>