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douchemengkraan</w:t>
      </w:r>
    </w:p>
    <w:p>
      <w:pPr/>
      <w:r>
        <w:rPr>
          <w:rFonts w:ascii="Calibri" w:hAnsi="Calibri" w:eastAsia="Calibri" w:cs="Calibri"/>
          <w:sz w:val="22"/>
          <w:szCs w:val="22"/>
        </w:rPr>
        <w:t xml:space="preserve">Zelfsluitend ééngreepsbediening</w:t>
      </w:r>
    </w:p>
    <w:p>
      <w:pPr/>
      <w:r>
        <w:rPr>
          <w:rFonts w:ascii="Calibri" w:hAnsi="Calibri" w:eastAsia="Calibri" w:cs="Calibri"/>
          <w:sz w:val="22"/>
          <w:szCs w:val="22"/>
        </w:rPr>
        <w:t xml:space="preserve">Inbouw, rozet Ø 195</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790927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douchemengkraan met standaard inbouwdoos: </w:t>
      </w:r>
    </w:p>
    <w:p>
      <w:pPr>
        <w:spacing w:line="288" w:lineRule="auto"/>
      </w:pPr>
      <w:r>
        <w:rPr>
          <w:rFonts w:ascii="Calibri" w:hAnsi="Calibri" w:eastAsia="Calibri" w:cs="Calibri"/>
          <w:sz w:val="22"/>
          <w:szCs w:val="22"/>
        </w:rPr>
        <w:t xml:space="preserve">Rozet Ø 195 in verchroomd metaal.</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43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 30 seconden, soepele bediening. </w:t>
      </w:r>
    </w:p>
    <w:p>
      <w:pPr>
        <w:spacing w:line="288" w:lineRule="auto"/>
      </w:pPr>
      <w:r>
        <w:rPr>
          <w:rFonts w:ascii="Calibri" w:hAnsi="Calibri" w:eastAsia="Calibri" w:cs="Calibri"/>
          <w:sz w:val="22"/>
          <w:szCs w:val="22"/>
        </w:rPr>
        <w:t xml:space="preserve">Debiet 12 l/min bij 3 bar. </w:t>
      </w:r>
    </w:p>
    <w:p>
      <w:pPr>
        <w:spacing w:line="288" w:lineRule="auto"/>
      </w:pPr>
      <w:r>
        <w:rPr>
          <w:rFonts w:ascii="Calibri" w:hAnsi="Calibri" w:eastAsia="Calibri" w:cs="Calibri"/>
          <w:sz w:val="22"/>
          <w:szCs w:val="22"/>
        </w:rPr>
        <w:t xml:space="preserve">Aansluitingen M1/2" voor koperen buis Ø 14.</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Filters en terugslagkleppen geïntegreerd.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inbouwdoos,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2025-10-21T04:58:03+02:00</dcterms:created>
  <dcterms:modified xsi:type="dcterms:W3CDTF">2025-10-21T04:58:03+02:00</dcterms:modified>
</cp:coreProperties>
</file>

<file path=docProps/custom.xml><?xml version="1.0" encoding="utf-8"?>
<Properties xmlns="http://schemas.openxmlformats.org/officeDocument/2006/custom-properties" xmlns:vt="http://schemas.openxmlformats.org/officeDocument/2006/docPropsVTypes"/>
</file>